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A8EAB" w14:textId="77777777" w:rsidR="00FC3E3D" w:rsidRPr="00FC3E3D" w:rsidRDefault="00FC3E3D" w:rsidP="00FC3E3D">
      <w:pPr>
        <w:rPr>
          <w:rFonts w:ascii="Times New Roman" w:hAnsi="Times New Roman" w:cs="Times New Roman"/>
          <w:sz w:val="21"/>
          <w:szCs w:val="21"/>
          <w:lang w:eastAsia="en-GB"/>
        </w:rPr>
      </w:pPr>
      <w:r w:rsidRPr="00FC3E3D">
        <w:rPr>
          <w:rFonts w:ascii="TimesNewRomanPS-BoldMT" w:hAnsi="TimesNewRomanPS-BoldMT" w:cs="TimesNewRomanPS-BoldMT"/>
          <w:b/>
          <w:bCs/>
          <w:sz w:val="28"/>
          <w:szCs w:val="28"/>
          <w:lang w:eastAsia="en-GB"/>
        </w:rPr>
        <w:t>Scotland Island Residents’</w:t>
      </w:r>
      <w:r w:rsidRPr="00FC3E3D">
        <w:rPr>
          <w:rFonts w:ascii="TimesNewRomanPS-BoldMT" w:hAnsi="TimesNewRomanPS-BoldMT" w:cs="TimesNewRomanPS-BoldMT"/>
          <w:b/>
          <w:bCs/>
          <w:color w:val="FF0000"/>
          <w:sz w:val="28"/>
          <w:szCs w:val="28"/>
          <w:lang w:eastAsia="en-GB"/>
        </w:rPr>
        <w:t xml:space="preserve"> </w:t>
      </w:r>
      <w:r w:rsidRPr="00FC3E3D">
        <w:rPr>
          <w:rFonts w:ascii="TimesNewRomanPS-BoldMT" w:hAnsi="TimesNewRomanPS-BoldMT" w:cs="TimesNewRomanPS-BoldMT"/>
          <w:b/>
          <w:bCs/>
          <w:sz w:val="28"/>
          <w:szCs w:val="28"/>
          <w:lang w:eastAsia="en-GB"/>
        </w:rPr>
        <w:t>Association</w:t>
      </w:r>
    </w:p>
    <w:p w14:paraId="569FFBA7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</w:p>
    <w:p w14:paraId="52862516" w14:textId="77777777" w:rsidR="00FC3E3D" w:rsidRPr="00FC3E3D" w:rsidRDefault="00FC3E3D" w:rsidP="00FC3E3D">
      <w:pPr>
        <w:rPr>
          <w:rFonts w:ascii="Times New Roman" w:hAnsi="Times New Roman" w:cs="Times New Roman"/>
          <w:sz w:val="21"/>
          <w:szCs w:val="21"/>
          <w:lang w:eastAsia="en-GB"/>
        </w:rPr>
      </w:pPr>
      <w:r w:rsidRPr="00FC3E3D">
        <w:rPr>
          <w:rFonts w:ascii="TimesNewRomanPS-BoldMT" w:hAnsi="TimesNewRomanPS-BoldMT" w:cs="TimesNewRomanPS-BoldMT"/>
          <w:b/>
          <w:bCs/>
          <w:sz w:val="28"/>
          <w:szCs w:val="28"/>
          <w:lang w:eastAsia="en-GB"/>
        </w:rPr>
        <w:t>Minutes of Committee Meeting</w:t>
      </w:r>
    </w:p>
    <w:p w14:paraId="7F499AA6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</w:p>
    <w:p w14:paraId="45BED475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</w:p>
    <w:p w14:paraId="44E9539C" w14:textId="77777777" w:rsidR="00FC3E3D" w:rsidRPr="00FC3E3D" w:rsidRDefault="00FC3E3D" w:rsidP="00FC3E3D">
      <w:pPr>
        <w:rPr>
          <w:rFonts w:ascii="Times New Roman" w:hAnsi="Times New Roman" w:cs="Times New Roman"/>
          <w:sz w:val="17"/>
          <w:szCs w:val="17"/>
          <w:lang w:eastAsia="en-GB"/>
        </w:rPr>
      </w:pPr>
      <w:r w:rsidRPr="00FC3E3D">
        <w:rPr>
          <w:rFonts w:ascii="TimesNewRomanPS-BoldMT" w:hAnsi="TimesNewRomanPS-BoldMT" w:cs="TimesNewRomanPS-BoldMT"/>
          <w:b/>
          <w:bCs/>
          <w:sz w:val="22"/>
          <w:szCs w:val="22"/>
          <w:lang w:eastAsia="en-GB"/>
        </w:rPr>
        <w:t>Date:</w:t>
      </w:r>
      <w:r w:rsidRPr="00FC3E3D">
        <w:rPr>
          <w:rFonts w:ascii="Times New Roman" w:hAnsi="Times New Roman" w:cs="Times New Roman"/>
          <w:sz w:val="36"/>
          <w:szCs w:val="36"/>
          <w:lang w:eastAsia="en-GB"/>
        </w:rPr>
        <w:t xml:space="preserve"> </w:t>
      </w:r>
      <w:r w:rsidRPr="00FC3E3D">
        <w:rPr>
          <w:rFonts w:ascii="Times New Roman" w:hAnsi="Times New Roman" w:cs="Times New Roman"/>
          <w:sz w:val="22"/>
          <w:szCs w:val="22"/>
          <w:lang w:eastAsia="en-GB"/>
        </w:rPr>
        <w:t>22</w:t>
      </w:r>
      <w:r w:rsidRPr="00FC3E3D">
        <w:rPr>
          <w:rFonts w:ascii="Times New Roman" w:hAnsi="Times New Roman" w:cs="Times New Roman"/>
          <w:sz w:val="14"/>
          <w:szCs w:val="14"/>
          <w:lang w:eastAsia="en-GB"/>
        </w:rPr>
        <w:t>nd</w:t>
      </w:r>
      <w:r w:rsidRPr="00FC3E3D">
        <w:rPr>
          <w:rFonts w:ascii="Times New Roman" w:hAnsi="Times New Roman" w:cs="Times New Roman"/>
          <w:sz w:val="22"/>
          <w:szCs w:val="22"/>
          <w:lang w:eastAsia="en-GB"/>
        </w:rPr>
        <w:t xml:space="preserve"> January, 2017</w:t>
      </w:r>
    </w:p>
    <w:p w14:paraId="46396FF9" w14:textId="18FF3922" w:rsidR="00FC3E3D" w:rsidRPr="00FC3E3D" w:rsidRDefault="00FC3E3D" w:rsidP="00FC3E3D">
      <w:pPr>
        <w:rPr>
          <w:rFonts w:ascii="Times New Roman" w:hAnsi="Times New Roman" w:cs="Times New Roman"/>
          <w:sz w:val="17"/>
          <w:szCs w:val="17"/>
          <w:lang w:eastAsia="en-GB"/>
        </w:rPr>
      </w:pPr>
      <w:r w:rsidRPr="00FC3E3D">
        <w:rPr>
          <w:rFonts w:ascii="TimesNewRomanPS-BoldMT" w:hAnsi="TimesNewRomanPS-BoldMT" w:cs="TimesNewRomanPS-BoldMT"/>
          <w:b/>
          <w:bCs/>
          <w:sz w:val="22"/>
          <w:szCs w:val="22"/>
          <w:lang w:eastAsia="en-GB"/>
        </w:rPr>
        <w:t>Venue:</w:t>
      </w:r>
      <w:r w:rsidRPr="00FC3E3D">
        <w:rPr>
          <w:rFonts w:ascii="Times New Roman" w:hAnsi="Times New Roman" w:cs="Times New Roman"/>
          <w:sz w:val="36"/>
          <w:szCs w:val="36"/>
          <w:lang w:eastAsia="en-GB"/>
        </w:rPr>
        <w:t xml:space="preserve"> </w:t>
      </w:r>
      <w:r w:rsidR="0022556A">
        <w:rPr>
          <w:rFonts w:ascii="Times New Roman" w:hAnsi="Times New Roman" w:cs="Times New Roman"/>
          <w:sz w:val="22"/>
          <w:szCs w:val="22"/>
          <w:lang w:val="en-AU" w:eastAsia="en-GB"/>
        </w:rPr>
        <w:t xml:space="preserve"> SI </w:t>
      </w:r>
      <w:r w:rsidR="0022556A">
        <w:rPr>
          <w:rFonts w:ascii="Times New Roman" w:hAnsi="Times New Roman" w:cs="Times New Roman"/>
          <w:sz w:val="22"/>
          <w:szCs w:val="22"/>
          <w:lang w:eastAsia="en-GB"/>
        </w:rPr>
        <w:t>Community</w:t>
      </w:r>
      <w:r w:rsidRPr="00FC3E3D">
        <w:rPr>
          <w:rFonts w:ascii="Times New Roman" w:hAnsi="Times New Roman" w:cs="Times New Roman"/>
          <w:sz w:val="22"/>
          <w:szCs w:val="22"/>
          <w:lang w:eastAsia="en-GB"/>
        </w:rPr>
        <w:t xml:space="preserve"> Hall</w:t>
      </w:r>
    </w:p>
    <w:p w14:paraId="2489774E" w14:textId="77777777" w:rsidR="00FC3E3D" w:rsidRPr="00FC3E3D" w:rsidRDefault="00FC3E3D" w:rsidP="00FC3E3D">
      <w:pPr>
        <w:ind w:left="1350" w:hanging="1350"/>
        <w:rPr>
          <w:rFonts w:ascii="Times New Roman" w:hAnsi="Times New Roman" w:cs="Times New Roman"/>
          <w:sz w:val="17"/>
          <w:szCs w:val="17"/>
          <w:lang w:eastAsia="en-GB"/>
        </w:rPr>
      </w:pPr>
      <w:r w:rsidRPr="00FC3E3D">
        <w:rPr>
          <w:rFonts w:ascii="TimesNewRomanPS-BoldMT" w:hAnsi="TimesNewRomanPS-BoldMT" w:cs="TimesNewRomanPS-BoldMT"/>
          <w:b/>
          <w:bCs/>
          <w:sz w:val="22"/>
          <w:szCs w:val="22"/>
          <w:lang w:eastAsia="en-GB"/>
        </w:rPr>
        <w:t>Present:</w:t>
      </w:r>
      <w:r w:rsidRPr="00FC3E3D">
        <w:rPr>
          <w:rFonts w:ascii="Times New Roman" w:hAnsi="Times New Roman" w:cs="Times New Roman"/>
          <w:sz w:val="36"/>
          <w:szCs w:val="36"/>
          <w:lang w:eastAsia="en-GB"/>
        </w:rPr>
        <w:t xml:space="preserve"> </w:t>
      </w:r>
      <w:r w:rsidRPr="00FC3E3D">
        <w:rPr>
          <w:rFonts w:ascii="Times New Roman" w:hAnsi="Times New Roman" w:cs="Times New Roman"/>
          <w:sz w:val="22"/>
          <w:szCs w:val="22"/>
          <w:lang w:eastAsia="en-GB"/>
        </w:rPr>
        <w:t>Hubert van Mierlo, Alec Beckett, Jane Rich, Eileen O’Neill, Boyd Attewell</w:t>
      </w:r>
    </w:p>
    <w:p w14:paraId="08FBF24C" w14:textId="2C38095B" w:rsidR="00FC3E3D" w:rsidRPr="00FC3E3D" w:rsidRDefault="00896631" w:rsidP="00012C1B">
      <w:pPr>
        <w:ind w:left="1380" w:hanging="1380"/>
        <w:rPr>
          <w:rFonts w:ascii="Times New Roman" w:hAnsi="Times New Roman" w:cs="Times New Roman"/>
          <w:sz w:val="22"/>
          <w:szCs w:val="22"/>
          <w:lang w:val="en-AU" w:eastAsia="en-GB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en-GB"/>
        </w:rPr>
        <w:t>Apologies</w:t>
      </w:r>
      <w:r w:rsidR="00FC3E3D" w:rsidRPr="00FC3E3D">
        <w:rPr>
          <w:rFonts w:ascii="TimesNewRomanPS-BoldMT" w:hAnsi="TimesNewRomanPS-BoldMT" w:cs="TimesNewRomanPS-BoldMT"/>
          <w:b/>
          <w:bCs/>
          <w:sz w:val="22"/>
          <w:szCs w:val="22"/>
          <w:lang w:eastAsia="en-GB"/>
        </w:rPr>
        <w:t>:</w:t>
      </w:r>
      <w:r w:rsidR="00FC3E3D" w:rsidRPr="00FC3E3D">
        <w:rPr>
          <w:rFonts w:ascii="Times New Roman" w:hAnsi="Times New Roman" w:cs="Times New Roman"/>
          <w:sz w:val="36"/>
          <w:szCs w:val="36"/>
          <w:lang w:eastAsia="en-GB"/>
        </w:rPr>
        <w:t xml:space="preserve"> </w:t>
      </w:r>
      <w:r w:rsidR="0000166E">
        <w:rPr>
          <w:rFonts w:ascii="Times New Roman" w:hAnsi="Times New Roman" w:cs="Times New Roman"/>
          <w:sz w:val="22"/>
          <w:szCs w:val="22"/>
          <w:lang w:eastAsia="en-GB"/>
        </w:rPr>
        <w:t xml:space="preserve">Bill Gye, Sharon </w:t>
      </w:r>
      <w:r w:rsidR="00FC3E3D" w:rsidRPr="00FC3E3D">
        <w:rPr>
          <w:rFonts w:ascii="Times New Roman" w:hAnsi="Times New Roman" w:cs="Times New Roman"/>
          <w:sz w:val="22"/>
          <w:szCs w:val="22"/>
          <w:lang w:eastAsia="en-GB"/>
        </w:rPr>
        <w:t>Kinnison</w:t>
      </w:r>
    </w:p>
    <w:p w14:paraId="448AFDDD" w14:textId="77777777" w:rsidR="00FC3E3D" w:rsidRPr="00FC3E3D" w:rsidRDefault="00FC3E3D" w:rsidP="00FC3E3D">
      <w:pPr>
        <w:ind w:left="1350" w:hanging="1350"/>
        <w:rPr>
          <w:rFonts w:ascii="Times New Roman" w:hAnsi="Times New Roman" w:cs="Times New Roman"/>
          <w:sz w:val="17"/>
          <w:szCs w:val="17"/>
          <w:lang w:eastAsia="en-GB"/>
        </w:rPr>
      </w:pPr>
      <w:r w:rsidRPr="00FC3E3D">
        <w:rPr>
          <w:rFonts w:ascii="TimesNewRomanPS-BoldMT" w:hAnsi="TimesNewRomanPS-BoldMT" w:cs="TimesNewRomanPS-BoldMT"/>
          <w:b/>
          <w:bCs/>
          <w:sz w:val="22"/>
          <w:szCs w:val="22"/>
          <w:lang w:eastAsia="en-GB"/>
        </w:rPr>
        <w:t>Opening</w:t>
      </w:r>
      <w:r w:rsidRPr="00FC3E3D">
        <w:rPr>
          <w:rFonts w:ascii="Times New Roman" w:hAnsi="Times New Roman" w:cs="Times New Roman"/>
          <w:sz w:val="22"/>
          <w:szCs w:val="22"/>
          <w:lang w:eastAsia="en-GB"/>
        </w:rPr>
        <w:t>:</w:t>
      </w:r>
      <w:r w:rsidRPr="00FC3E3D">
        <w:rPr>
          <w:rFonts w:ascii="Times New Roman" w:hAnsi="Times New Roman" w:cs="Times New Roman"/>
          <w:sz w:val="36"/>
          <w:szCs w:val="36"/>
          <w:lang w:eastAsia="en-GB"/>
        </w:rPr>
        <w:t xml:space="preserve"> </w:t>
      </w:r>
      <w:r w:rsidRPr="00FC3E3D">
        <w:rPr>
          <w:rFonts w:ascii="Times New Roman" w:hAnsi="Times New Roman" w:cs="Times New Roman"/>
          <w:sz w:val="22"/>
          <w:szCs w:val="22"/>
          <w:lang w:eastAsia="en-GB"/>
        </w:rPr>
        <w:t>Meeting opened at 10:10 a.m.</w:t>
      </w:r>
    </w:p>
    <w:p w14:paraId="2339E03A" w14:textId="77777777" w:rsidR="00FC3E3D" w:rsidRPr="00FC3E3D" w:rsidRDefault="00FC3E3D" w:rsidP="00FC3E3D">
      <w:pPr>
        <w:ind w:left="1350" w:hanging="1350"/>
        <w:rPr>
          <w:rFonts w:ascii="Times New Roman" w:hAnsi="Times New Roman" w:cs="Times New Roman"/>
          <w:sz w:val="27"/>
          <w:szCs w:val="27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</w:p>
    <w:tbl>
      <w:tblPr>
        <w:tblW w:w="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138"/>
        <w:gridCol w:w="1807"/>
      </w:tblGrid>
      <w:tr w:rsidR="005940A4" w:rsidRPr="00FC3E3D" w14:paraId="250DF850" w14:textId="77777777" w:rsidTr="005940A4">
        <w:tc>
          <w:tcPr>
            <w:tcW w:w="9335" w:type="dxa"/>
            <w:gridSpan w:val="3"/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5BDBD8" w14:textId="77777777" w:rsidR="00FC3E3D" w:rsidRPr="00FC3E3D" w:rsidRDefault="00FC3E3D" w:rsidP="00FC3E3D">
            <w:pPr>
              <w:jc w:val="center"/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SIRAC Business</w:t>
            </w:r>
          </w:p>
        </w:tc>
      </w:tr>
      <w:tr w:rsidR="005940A4" w:rsidRPr="00FC3E3D" w14:paraId="575752B8" w14:textId="77777777" w:rsidTr="005940A4">
        <w:tc>
          <w:tcPr>
            <w:tcW w:w="390" w:type="dxa"/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BDEDE" w14:textId="77777777" w:rsidR="00FC3E3D" w:rsidRPr="00FC3E3D" w:rsidRDefault="00FC3E3D" w:rsidP="00FC3E3D">
            <w:pPr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#</w:t>
            </w:r>
          </w:p>
        </w:tc>
        <w:tc>
          <w:tcPr>
            <w:tcW w:w="7138" w:type="dxa"/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A1C145" w14:textId="77777777" w:rsidR="00FC3E3D" w:rsidRPr="00FC3E3D" w:rsidRDefault="00FC3E3D" w:rsidP="00FC3E3D">
            <w:pPr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1807" w:type="dxa"/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8026A5" w14:textId="77777777" w:rsidR="00FC3E3D" w:rsidRPr="00FC3E3D" w:rsidRDefault="00FC3E3D" w:rsidP="005940A4">
            <w:pPr>
              <w:ind w:firstLine="36"/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Tabled Documents / Actions</w:t>
            </w:r>
          </w:p>
        </w:tc>
      </w:tr>
      <w:tr w:rsidR="005940A4" w:rsidRPr="00FC3E3D" w14:paraId="4AB5D2F7" w14:textId="77777777" w:rsidTr="005940A4">
        <w:tc>
          <w:tcPr>
            <w:tcW w:w="39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0D4152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1. </w:t>
            </w: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7138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1F90C" w14:textId="77777777" w:rsidR="0032267C" w:rsidRDefault="00FC3E3D" w:rsidP="00FC3E3D">
            <w:pP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CO</w:t>
            </w:r>
            <w:r w:rsidR="0032267C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 xml:space="preserve">NFIRMATION OF PREVIOUS MINUTES </w:t>
            </w:r>
          </w:p>
          <w:p w14:paraId="338FD6E2" w14:textId="5DB6646D" w:rsidR="00FC3E3D" w:rsidRPr="00FC3E3D" w:rsidRDefault="0032267C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val="en-AU" w:eastAsia="en-GB"/>
              </w:rPr>
              <w:t>(</w:t>
            </w:r>
            <w:r w:rsidR="00FC3E3D"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Oct 2016)</w:t>
            </w:r>
          </w:p>
          <w:p w14:paraId="30336BC0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80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981D0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Approved</w:t>
            </w:r>
          </w:p>
        </w:tc>
      </w:tr>
      <w:tr w:rsidR="005940A4" w:rsidRPr="00FC3E3D" w14:paraId="2D24AC9F" w14:textId="77777777" w:rsidTr="005940A4">
        <w:tc>
          <w:tcPr>
            <w:tcW w:w="39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B35BB" w14:textId="76EC2E3A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2. </w:t>
            </w: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7138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92544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CASUAL VACANCIES</w:t>
            </w:r>
          </w:p>
          <w:p w14:paraId="2C1795D8" w14:textId="4E047454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Resignations</w:t>
            </w:r>
            <w:r w:rsidR="00A669F2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from</w:t>
            </w:r>
            <w:r w:rsidR="00997E11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Ray de Smeth and Sam Collins have been received.</w:t>
            </w:r>
          </w:p>
          <w:p w14:paraId="1FDC47ED" w14:textId="1BCCA963" w:rsidR="00FC3E3D" w:rsidRPr="00FC3E3D" w:rsidRDefault="00896631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Committee</w:t>
            </w:r>
            <w:r w:rsidR="00435FC1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vacancy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: Colin Haskell nominated by Hubert van Mierlo and seconded by Jane Rich.</w:t>
            </w:r>
          </w:p>
          <w:p w14:paraId="1DF1B98D" w14:textId="77777777" w:rsidR="00FC3E3D" w:rsidRDefault="00435FC1" w:rsidP="00FC3E3D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Secretary: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Alec Beckett nominated by Hubert van Mierlo and seconded by Boyd </w:t>
            </w:r>
            <w:proofErr w:type="spellStart"/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Attewell</w:t>
            </w:r>
            <w:proofErr w:type="spellEnd"/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.</w:t>
            </w:r>
          </w:p>
          <w:p w14:paraId="60C01B5F" w14:textId="03DA6D67" w:rsidR="005940A4" w:rsidRPr="00FC3E3D" w:rsidRDefault="005940A4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80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70844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6E35031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02C4D397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Approved</w:t>
            </w:r>
          </w:p>
          <w:p w14:paraId="53F604EC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2027AD00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Approved</w:t>
            </w:r>
          </w:p>
        </w:tc>
      </w:tr>
      <w:tr w:rsidR="005940A4" w:rsidRPr="00FC3E3D" w14:paraId="5F882B14" w14:textId="77777777" w:rsidTr="005940A4">
        <w:tc>
          <w:tcPr>
            <w:tcW w:w="39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F1E82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3. </w:t>
            </w: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7138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25DC2" w14:textId="6916590F" w:rsidR="00FC3E3D" w:rsidRPr="00FC3E3D" w:rsidRDefault="00997E11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CORRESPONDENCE</w:t>
            </w:r>
          </w:p>
          <w:p w14:paraId="4D13B11E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a) Donation to SIRFB</w:t>
            </w:r>
          </w:p>
          <w:p w14:paraId="077EBD58" w14:textId="14274923" w:rsidR="00FC3E3D" w:rsidRPr="00FC3E3D" w:rsidRDefault="00FC3E3D" w:rsidP="00FC3E3D">
            <w:pPr>
              <w:ind w:left="540" w:hanging="540"/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- </w:t>
            </w:r>
            <w:r w:rsidR="004B5B21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Letter sent to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redirect the donation into the correct account (incorrect account details were sent to SIRA). Money has been received with thanks in the correct account.</w:t>
            </w:r>
          </w:p>
          <w:p w14:paraId="24328C9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b) Party Houses</w:t>
            </w:r>
          </w:p>
          <w:p w14:paraId="424882D4" w14:textId="77777777" w:rsidR="00FC3E3D" w:rsidRPr="00FC3E3D" w:rsidRDefault="00FC3E3D" w:rsidP="00FC3E3D">
            <w:pPr>
              <w:ind w:left="540" w:hanging="540"/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Support for restrictions received</w:t>
            </w:r>
          </w:p>
          <w:p w14:paraId="72CFD029" w14:textId="71A9AA42" w:rsidR="00FC3E3D" w:rsidRPr="00FC3E3D" w:rsidRDefault="00F815A4" w:rsidP="00FC3E3D">
            <w:pPr>
              <w:ind w:left="540" w:hanging="540"/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NSW Government</w:t>
            </w:r>
            <w: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is </w:t>
            </w:r>
            <w:r w:rsidR="00416EFE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currently </w:t>
            </w:r>
            <w:r w:rsidR="00A25F91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examining a </w:t>
            </w:r>
            <w:r w:rsidR="00A25F91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solution which</w:t>
            </w:r>
            <w:r w:rsidR="004B2035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will be introduced </w:t>
            </w:r>
            <w:r w:rsidR="004B2035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to</w:t>
            </w:r>
            <w:r w:rsidR="005A355E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the </w:t>
            </w:r>
            <w:r w:rsidR="003D1EC4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Legislative Assembly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hopefully </w:t>
            </w:r>
            <w:r w:rsidR="003D1EC4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by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the end of March.</w:t>
            </w:r>
          </w:p>
          <w:p w14:paraId="2971AA3C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c) </w:t>
            </w:r>
            <w:proofErr w:type="spellStart"/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Ausgrid</w:t>
            </w:r>
            <w:proofErr w:type="spellEnd"/>
          </w:p>
          <w:p w14:paraId="089C84A9" w14:textId="77777777" w:rsidR="00FC3E3D" w:rsidRPr="00FC3E3D" w:rsidRDefault="00FC3E3D" w:rsidP="00FC3E3D">
            <w:pPr>
              <w:ind w:left="540" w:hanging="540"/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- Idea floated by </w:t>
            </w:r>
            <w:proofErr w:type="spellStart"/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Ausgrid</w:t>
            </w:r>
            <w:proofErr w:type="spellEnd"/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to use some properties on the island to generate power for redundancy purposes. Community engagement to start next month. Look into what other islands do.</w:t>
            </w:r>
          </w:p>
        </w:tc>
        <w:tc>
          <w:tcPr>
            <w:tcW w:w="180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99F81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68CFB377" w14:textId="177ACEEC" w:rsidR="00FC3E3D" w:rsidRPr="00067108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val="en-AU"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SIRFB </w:t>
            </w:r>
            <w:r w:rsidR="001028F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email</w:t>
            </w:r>
          </w:p>
          <w:p w14:paraId="0324DB17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37F5A253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656120F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5A3BB51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Email from member</w:t>
            </w:r>
          </w:p>
          <w:p w14:paraId="3FA041F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020FD3E3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34406A8E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Email</w:t>
            </w:r>
          </w:p>
          <w:p w14:paraId="2644A12E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31E83927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34E5660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15EDB52D" w14:textId="77777777" w:rsidTr="005940A4">
        <w:tc>
          <w:tcPr>
            <w:tcW w:w="39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986D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4. </w:t>
            </w: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7138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7BC00" w14:textId="77777777" w:rsidR="00FC3E3D" w:rsidRPr="005A355E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val="en-AU"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TREASURER’S REPORT</w:t>
            </w:r>
          </w:p>
          <w:p w14:paraId="5D682293" w14:textId="77777777" w:rsidR="00FC3E3D" w:rsidRDefault="00FC3E3D" w:rsidP="00FC3E3D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SIRA is tracking well. Currently above budget. Nothing is expected to change these figures.</w:t>
            </w:r>
          </w:p>
          <w:p w14:paraId="57244588" w14:textId="3A7E64E7" w:rsidR="005940A4" w:rsidRPr="00FC3E3D" w:rsidRDefault="005940A4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80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8C643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0EE2D955" w14:textId="77777777" w:rsidTr="005940A4">
        <w:tc>
          <w:tcPr>
            <w:tcW w:w="39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4C4A5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5. </w:t>
            </w: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7138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D31B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EMERGENCY WATER</w:t>
            </w:r>
          </w:p>
          <w:p w14:paraId="12F91D37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Proposal to investigate an automated water booking system. New system would be able to:</w:t>
            </w:r>
          </w:p>
          <w:p w14:paraId="79E27163" w14:textId="470BE034" w:rsidR="00FC3E3D" w:rsidRPr="008F5A94" w:rsidRDefault="00DB7E51" w:rsidP="00FC3E3D">
            <w:pPr>
              <w:rPr>
                <w:rFonts w:ascii="Times New Roman" w:hAnsi="Times New Roman" w:cs="Times New Roman"/>
                <w:sz w:val="17"/>
                <w:szCs w:val="17"/>
                <w:lang w:val="en-AU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lastRenderedPageBreak/>
              <w:t xml:space="preserve">- Check that invoices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inc</w:t>
            </w:r>
            <w: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lude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BSB</w:t>
            </w:r>
            <w:r w:rsidR="008F5A94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/account details. </w:t>
            </w:r>
          </w:p>
          <w:p w14:paraId="7F24DBD2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Future options for online payment and mobile app.</w:t>
            </w:r>
          </w:p>
          <w:p w14:paraId="1580AC82" w14:textId="77777777" w:rsidR="00FC3E3D" w:rsidRDefault="00FC3E3D" w:rsidP="00FC3E3D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Panel to convene to progress further. Hubert to not be involved due to conflict of interest.</w:t>
            </w:r>
          </w:p>
          <w:p w14:paraId="4412070B" w14:textId="77777777" w:rsidR="005940A4" w:rsidRPr="00FC3E3D" w:rsidRDefault="005940A4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80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B838C2" w14:textId="77777777" w:rsidR="005940A4" w:rsidRDefault="005940A4" w:rsidP="00FC3E3D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  <w:p w14:paraId="42665540" w14:textId="77777777" w:rsidR="005940A4" w:rsidRDefault="005940A4" w:rsidP="00FC3E3D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</w:p>
          <w:p w14:paraId="02A4FF4D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Further discussion to be held and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lastRenderedPageBreak/>
              <w:t>decision made prior to next meeting</w:t>
            </w:r>
          </w:p>
        </w:tc>
      </w:tr>
      <w:tr w:rsidR="005940A4" w:rsidRPr="00FC3E3D" w14:paraId="3733EDA2" w14:textId="77777777" w:rsidTr="005940A4">
        <w:tc>
          <w:tcPr>
            <w:tcW w:w="39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859BD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7138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7798E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CHURCH POINT</w:t>
            </w:r>
          </w:p>
          <w:p w14:paraId="0CDF2AE2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a) Update on the Aesthetics Advisory Group</w:t>
            </w:r>
          </w:p>
          <w:p w14:paraId="687CE1F6" w14:textId="46E49EFB" w:rsidR="00FC3E3D" w:rsidRPr="00FC3E3D" w:rsidRDefault="008F5A94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SIRA rep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Liz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="006F4F7E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Hazelwood </w:t>
            </w:r>
            <w:r w:rsidR="006F4F7E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reported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to the committee.</w:t>
            </w:r>
          </w:p>
          <w:p w14:paraId="19F58D9C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Productive enhancements through the advisory group.</w:t>
            </w:r>
          </w:p>
          <w:p w14:paraId="7C465B15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Group looking at the Church Point Precinct</w:t>
            </w:r>
          </w:p>
          <w:p w14:paraId="3221246C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Current works specific to</w:t>
            </w:r>
          </w:p>
          <w:p w14:paraId="3C7F1D60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Lockers, bikes, boardwalks, security, façade to curve (whereas carpark is a box). 40km/h speed limit.</w:t>
            </w:r>
          </w:p>
          <w:p w14:paraId="0466BCEA" w14:textId="77777777" w:rsidR="00FC3E3D" w:rsidRDefault="00FC3E3D" w:rsidP="00FC3E3D">
            <w:pP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Would like feedback to be sent to the community and to receive comments to take to the next meeting.</w:t>
            </w:r>
          </w:p>
          <w:p w14:paraId="7396B30E" w14:textId="77777777" w:rsidR="005940A4" w:rsidRPr="00FC3E3D" w:rsidRDefault="005940A4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80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600F5A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Continued liaising and feedback</w:t>
            </w:r>
          </w:p>
          <w:p w14:paraId="3B39E5DC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Submission to continue works in the area to complete the CP precinct upgrade as works already underway.</w:t>
            </w:r>
          </w:p>
        </w:tc>
      </w:tr>
      <w:tr w:rsidR="005940A4" w:rsidRPr="00FC3E3D" w14:paraId="4D73C3A8" w14:textId="77777777" w:rsidTr="005940A4">
        <w:tc>
          <w:tcPr>
            <w:tcW w:w="39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3028FB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7.</w:t>
            </w:r>
          </w:p>
        </w:tc>
        <w:tc>
          <w:tcPr>
            <w:tcW w:w="7138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A109C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CONFIRMATION OF FOCUS GROUPS</w:t>
            </w:r>
          </w:p>
          <w:p w14:paraId="5502483A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- See below</w:t>
            </w: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80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9C6FD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</w:tbl>
    <w:p w14:paraId="6D25E583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</w:p>
    <w:p w14:paraId="61E2B87E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</w:p>
    <w:p w14:paraId="51CC94D0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7333"/>
        <w:gridCol w:w="1843"/>
      </w:tblGrid>
      <w:tr w:rsidR="00FC3E3D" w:rsidRPr="00FC3E3D" w14:paraId="2FF8FA65" w14:textId="77777777" w:rsidTr="005940A4">
        <w:tc>
          <w:tcPr>
            <w:tcW w:w="9371" w:type="dxa"/>
            <w:gridSpan w:val="3"/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5BDA4" w14:textId="77777777" w:rsidR="00FC3E3D" w:rsidRPr="00FC3E3D" w:rsidRDefault="00FC3E3D" w:rsidP="00FC3E3D">
            <w:pPr>
              <w:jc w:val="center"/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QUESTION TIME</w:t>
            </w:r>
          </w:p>
        </w:tc>
      </w:tr>
      <w:tr w:rsidR="005940A4" w:rsidRPr="00FC3E3D" w14:paraId="5E9CE4EB" w14:textId="77777777" w:rsidTr="005940A4">
        <w:tc>
          <w:tcPr>
            <w:tcW w:w="195" w:type="dxa"/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AC8E8" w14:textId="77777777" w:rsidR="00FC3E3D" w:rsidRPr="00FC3E3D" w:rsidRDefault="00FC3E3D" w:rsidP="00FC3E3D">
            <w:pPr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#</w:t>
            </w:r>
          </w:p>
        </w:tc>
        <w:tc>
          <w:tcPr>
            <w:tcW w:w="7333" w:type="dxa"/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EA72C8" w14:textId="77777777" w:rsidR="00FC3E3D" w:rsidRPr="00FC3E3D" w:rsidRDefault="00FC3E3D" w:rsidP="00FC3E3D">
            <w:pPr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1843" w:type="dxa"/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217EF" w14:textId="77777777" w:rsidR="00FC3E3D" w:rsidRPr="00FC3E3D" w:rsidRDefault="00FC3E3D" w:rsidP="00FC3E3D">
            <w:pPr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Tabled Documents / Actions</w:t>
            </w:r>
          </w:p>
        </w:tc>
      </w:tr>
      <w:tr w:rsidR="005940A4" w:rsidRPr="00FC3E3D" w14:paraId="76BF7B9A" w14:textId="77777777" w:rsidTr="005940A4">
        <w:tc>
          <w:tcPr>
            <w:tcW w:w="195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6F4F2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8.</w:t>
            </w:r>
          </w:p>
        </w:tc>
        <w:tc>
          <w:tcPr>
            <w:tcW w:w="7333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FBF21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QUESTIONS SUBMITTED PRIOR TO MEETING</w:t>
            </w:r>
          </w:p>
          <w:p w14:paraId="5D843F4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a) What is the reason for the emergency water price increase?</w:t>
            </w:r>
          </w:p>
          <w:p w14:paraId="357DB03D" w14:textId="2399FBA3" w:rsidR="00FC3E3D" w:rsidRPr="00FC3E3D" w:rsidRDefault="005940A4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>
              <w:rPr>
                <w:rFonts w:ascii="Symbol" w:hAnsi="Symbol" w:cs="Times New Roman"/>
                <w:sz w:val="22"/>
                <w:szCs w:val="22"/>
                <w:lang w:eastAsia="en-GB"/>
              </w:rPr>
              <w:t></w:t>
            </w:r>
            <w:r w:rsidR="00FC3E3D" w:rsidRPr="00FC3E3D">
              <w:rPr>
                <w:rFonts w:ascii="Symbol" w:hAnsi="Symbol" w:cs="Times New Roman"/>
                <w:sz w:val="22"/>
                <w:szCs w:val="22"/>
                <w:lang w:eastAsia="en-GB"/>
              </w:rPr>
              <w:t>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Price increase first in a </w:t>
            </w:r>
            <w:r w:rsidR="002E6ED6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significant time (approx. 1990s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)</w:t>
            </w:r>
          </w:p>
          <w:p w14:paraId="31DED546" w14:textId="62008651" w:rsidR="00FC3E3D" w:rsidRPr="005F0E1A" w:rsidRDefault="005940A4" w:rsidP="00FC3E3D">
            <w:pPr>
              <w:rPr>
                <w:rFonts w:ascii="Times New Roman" w:hAnsi="Times New Roman" w:cs="Times New Roman"/>
                <w:sz w:val="17"/>
                <w:szCs w:val="17"/>
                <w:lang w:val="en-AU" w:eastAsia="en-GB"/>
              </w:rPr>
            </w:pPr>
            <w:r>
              <w:rPr>
                <w:rFonts w:ascii="Symbol" w:hAnsi="Symbol" w:cs="Times New Roman"/>
                <w:sz w:val="22"/>
                <w:szCs w:val="22"/>
                <w:lang w:eastAsia="en-GB"/>
              </w:rPr>
              <w:t></w:t>
            </w:r>
            <w:r w:rsidR="00FC3E3D" w:rsidRPr="00FC3E3D">
              <w:rPr>
                <w:rFonts w:ascii="Symbol" w:hAnsi="Symbol" w:cs="Times New Roman"/>
                <w:sz w:val="22"/>
                <w:szCs w:val="22"/>
                <w:lang w:eastAsia="en-GB"/>
              </w:rPr>
              <w:t></w:t>
            </w:r>
            <w:r w:rsidR="005F0E1A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To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keep water affordable and to develop a slight profit</w:t>
            </w:r>
            <w:r w:rsidR="005F0E1A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.</w:t>
            </w:r>
          </w:p>
          <w:p w14:paraId="4CA8B25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b) Why will the leased spots in the new car park be on the more exposed rooftop level?</w:t>
            </w:r>
          </w:p>
          <w:p w14:paraId="7ECEEAF4" w14:textId="4FCF511B" w:rsidR="00FC3E3D" w:rsidRPr="00D32673" w:rsidRDefault="005940A4" w:rsidP="00FC3E3D">
            <w:pPr>
              <w:rPr>
                <w:rFonts w:ascii="Times New Roman" w:hAnsi="Times New Roman" w:cs="Times New Roman"/>
                <w:sz w:val="17"/>
                <w:szCs w:val="17"/>
                <w:lang w:val="en-AU" w:eastAsia="en-GB"/>
              </w:rPr>
            </w:pPr>
            <w:r>
              <w:rPr>
                <w:rFonts w:ascii="Symbol" w:hAnsi="Symbol" w:cs="Times New Roman"/>
                <w:sz w:val="22"/>
                <w:szCs w:val="22"/>
                <w:lang w:eastAsia="en-GB"/>
              </w:rPr>
              <w:t></w:t>
            </w:r>
            <w:r>
              <w:rPr>
                <w:rFonts w:ascii="Symbol" w:hAnsi="Symbol" w:cs="Times New Roman"/>
                <w:sz w:val="22"/>
                <w:szCs w:val="22"/>
                <w:lang w:eastAsia="en-GB"/>
              </w:rPr>
              <w:t></w:t>
            </w:r>
            <w:r w:rsidR="005F0E1A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Fewer drive-</w:t>
            </w:r>
            <w:proofErr w:type="spellStart"/>
            <w:r w:rsidR="005F0E1A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bys</w:t>
            </w:r>
            <w:proofErr w:type="spellEnd"/>
            <w:r w:rsidR="005F0E1A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as cars search for spots</w:t>
            </w:r>
            <w:r w:rsidR="00D32673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to reduce traffic and noise for </w:t>
            </w:r>
            <w:r w:rsidR="005F0E1A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local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residents</w:t>
            </w:r>
            <w:r w:rsidR="00D32673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. </w:t>
            </w:r>
          </w:p>
          <w:p w14:paraId="63187EAF" w14:textId="24579A83" w:rsidR="00FC3E3D" w:rsidRPr="00FC3E3D" w:rsidRDefault="005940A4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>
              <w:rPr>
                <w:rFonts w:ascii="Symbol" w:hAnsi="Symbol" w:cs="Times New Roman"/>
                <w:sz w:val="22"/>
                <w:szCs w:val="22"/>
                <w:lang w:eastAsia="en-GB"/>
              </w:rPr>
              <w:t></w:t>
            </w:r>
            <w:r>
              <w:rPr>
                <w:rFonts w:ascii="Symbol" w:hAnsi="Symbol" w:cs="Times New Roman"/>
                <w:sz w:val="22"/>
                <w:szCs w:val="22"/>
                <w:lang w:eastAsia="en-GB"/>
              </w:rPr>
              <w:t>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Disabled spots to be on the general public level and are required to be downstairs.</w:t>
            </w:r>
          </w:p>
          <w:p w14:paraId="3DC0FD14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2FB9CB9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QUESTIONS FROM THE FLOOR</w:t>
            </w:r>
          </w:p>
          <w:p w14:paraId="05C5670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a) None</w:t>
            </w:r>
          </w:p>
          <w:p w14:paraId="010F6B31" w14:textId="77777777" w:rsidR="00FC3E3D" w:rsidRPr="00FC3E3D" w:rsidRDefault="00FC3E3D" w:rsidP="00FC3E3D">
            <w:pPr>
              <w:ind w:left="270" w:hanging="270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843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8FE7E1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</w:tbl>
    <w:p w14:paraId="2AF5B896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</w:p>
    <w:p w14:paraId="2FB70CDD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</w:p>
    <w:p w14:paraId="1C7540DF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</w:p>
    <w:tbl>
      <w:tblPr>
        <w:tblW w:w="9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7191"/>
        <w:gridCol w:w="1985"/>
      </w:tblGrid>
      <w:tr w:rsidR="00FC3E3D" w:rsidRPr="00FC3E3D" w14:paraId="7C3EEC18" w14:textId="77777777" w:rsidTr="005940A4">
        <w:tc>
          <w:tcPr>
            <w:tcW w:w="9371" w:type="dxa"/>
            <w:gridSpan w:val="3"/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66288" w14:textId="77777777" w:rsidR="00FC3E3D" w:rsidRPr="00FC3E3D" w:rsidRDefault="00FC3E3D" w:rsidP="00FC3E3D">
            <w:pPr>
              <w:jc w:val="center"/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WORKING GROUP FOCUS</w:t>
            </w:r>
          </w:p>
        </w:tc>
      </w:tr>
      <w:tr w:rsidR="00FC3E3D" w:rsidRPr="00FC3E3D" w14:paraId="5AB3C1B7" w14:textId="77777777" w:rsidTr="005940A4">
        <w:tc>
          <w:tcPr>
            <w:tcW w:w="195" w:type="dxa"/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45C1E" w14:textId="77777777" w:rsidR="00FC3E3D" w:rsidRPr="00FC3E3D" w:rsidRDefault="00FC3E3D" w:rsidP="00FC3E3D">
            <w:pPr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#</w:t>
            </w:r>
          </w:p>
        </w:tc>
        <w:tc>
          <w:tcPr>
            <w:tcW w:w="7191" w:type="dxa"/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EA710" w14:textId="77777777" w:rsidR="00FC3E3D" w:rsidRPr="00FC3E3D" w:rsidRDefault="00FC3E3D" w:rsidP="00FC3E3D">
            <w:pPr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Item</w:t>
            </w:r>
          </w:p>
        </w:tc>
        <w:tc>
          <w:tcPr>
            <w:tcW w:w="1985" w:type="dxa"/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C0B8B" w14:textId="77777777" w:rsidR="00FC3E3D" w:rsidRPr="00FC3E3D" w:rsidRDefault="00FC3E3D" w:rsidP="00FC3E3D">
            <w:pPr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Tabled Documents / Actions</w:t>
            </w:r>
          </w:p>
        </w:tc>
      </w:tr>
      <w:tr w:rsidR="00FC3E3D" w:rsidRPr="00FC3E3D" w14:paraId="1A298932" w14:textId="77777777" w:rsidTr="005940A4">
        <w:tc>
          <w:tcPr>
            <w:tcW w:w="195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1B6AD0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9.</w:t>
            </w:r>
          </w:p>
        </w:tc>
        <w:tc>
          <w:tcPr>
            <w:tcW w:w="7191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D8587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GOLF BUGGIES</w:t>
            </w:r>
          </w:p>
          <w:p w14:paraId="50586F53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6BB3907A" w14:textId="63428ED0" w:rsidR="00FC3E3D" w:rsidRPr="00A216BC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val="en-AU"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29 members present</w:t>
            </w:r>
            <w:r w:rsidR="00535178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including </w:t>
            </w:r>
            <w:r w:rsidR="00A216BC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approx 14 </w:t>
            </w:r>
            <w:r w:rsidR="00535178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buggy owners </w:t>
            </w:r>
          </w:p>
          <w:p w14:paraId="62BA838A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285542A4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lastRenderedPageBreak/>
              <w:t>Introduction from Jane.</w:t>
            </w:r>
          </w:p>
          <w:p w14:paraId="69EA4A91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Colin explained current situation (legal and logistical).</w:t>
            </w:r>
          </w:p>
          <w:p w14:paraId="5C3B9755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75297EFA" w14:textId="70BC4B1F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Graham and </w:t>
            </w:r>
            <w:r w:rsidR="00153FC7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a few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others have conditional registration (2015) – had to pursue it through RMS. Website available.</w:t>
            </w:r>
          </w:p>
          <w:p w14:paraId="53F93AA0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1B4AE511" w14:textId="050FC2BF" w:rsidR="00FC3E3D" w:rsidRPr="00FC3E3D" w:rsidRDefault="007427A0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Comment: If buggies are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banned or </w:t>
            </w:r>
            <w: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become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cost</w:t>
            </w:r>
            <w:r w:rsidR="00045CF9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-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prohibitive, people will switch to cars.</w:t>
            </w:r>
          </w:p>
          <w:p w14:paraId="234287F5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4A66801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Annette on behalf of SIRFS: Busier roads makes it harder for SIRFS trucks.</w:t>
            </w:r>
          </w:p>
          <w:p w14:paraId="594DEEFD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1DD655ED" w14:textId="6AE14BF1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Q: Is it SIRA’s role to bring in these roles/punishments? What could they</w:t>
            </w:r>
            <w:r w:rsidR="005940A4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(the punishments)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be? If so, does that make SIRA liable in the case of an incident?</w:t>
            </w:r>
          </w:p>
          <w:p w14:paraId="42AB1BCC" w14:textId="5A6FBCC4" w:rsidR="00FC3E3D" w:rsidRPr="00FC3E3D" w:rsidRDefault="00045CF9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A: It is not SIRA’s role to be a </w:t>
            </w:r>
            <w:r w:rsidR="00952A3C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regulator or enforcer (and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neither does SIRA want that r</w:t>
            </w:r>
            <w:r w:rsidR="00B430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ole). Thus, a suggested </w:t>
            </w:r>
            <w:r w:rsidR="0079471E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Code of Conduct up for discussion </w:t>
            </w:r>
            <w:r w:rsidR="00AD1C6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would be voluntary </w:t>
            </w:r>
            <w:r w:rsidR="00AD1C67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as </w:t>
            </w:r>
            <w:r w:rsidR="00DF390E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it </w:t>
            </w:r>
            <w:r w:rsidR="00AD1C67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is </w:t>
            </w:r>
            <w:r w:rsidR="00DF390E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for </w:t>
            </w:r>
            <w:r w:rsidR="00B4303D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the TUG group of boat owners</w:t>
            </w:r>
            <w:r w:rsidR="00DF390E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.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Legally, the vehic</w:t>
            </w:r>
            <w:r w:rsidR="00212599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les can</w:t>
            </w:r>
            <w:r w:rsidR="00E1316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be fined by the Water </w:t>
            </w:r>
            <w:r w:rsidR="00DF390E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Police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now</w:t>
            </w:r>
            <w:r w:rsidR="00DF390E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for </w:t>
            </w:r>
            <w:r w:rsidR="00212599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parking at Catherine Park approach </w:t>
            </w:r>
            <w:r w:rsidR="00212599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and being unregistered</w:t>
            </w:r>
            <w:r w:rsidR="00607572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(cautions have been given).</w:t>
            </w:r>
          </w:p>
          <w:p w14:paraId="39562B84" w14:textId="2A3E4D4C" w:rsidR="00FC3E3D" w:rsidRPr="0019320F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val="en-AU" w:eastAsia="en-GB"/>
              </w:rPr>
            </w:pPr>
          </w:p>
          <w:p w14:paraId="39D02897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SIRA recommended to be an advocacy group.</w:t>
            </w:r>
          </w:p>
          <w:p w14:paraId="01B20732" w14:textId="49FA8147" w:rsidR="00FC3E3D" w:rsidRPr="0019320F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val="en-AU" w:eastAsia="en-GB"/>
              </w:rPr>
            </w:pPr>
          </w:p>
          <w:p w14:paraId="6BE4E612" w14:textId="612A985E" w:rsidR="00FC3E3D" w:rsidRDefault="00920C2F" w:rsidP="00FC3E3D">
            <w:pP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Code of Conduct (CC)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term discussed as not possible to be mand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ated. The nam</w:t>
            </w:r>
            <w: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e </w:t>
            </w:r>
            <w:r w:rsidR="00AA740A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“CC”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and the signing of a document suggests that the terms </w:t>
            </w:r>
            <w:r w:rsidR="00AA740A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it </w:t>
            </w:r>
            <w:r w:rsidR="00AA740A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contains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are prescriptive and that it would be illegal to drive a buggy without signing the code. As this is not the case, suggestion of calling it a “Voluntary Code of Conduct” or </w:t>
            </w:r>
            <w:r w:rsidR="009E3BC5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something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simil</w:t>
            </w:r>
            <w:r w:rsidR="001C421B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ar, </w:t>
            </w:r>
            <w:r w:rsidR="005940A4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(suggested examples include </w:t>
            </w:r>
            <w:r w:rsidR="001C421B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Responsible U</w:t>
            </w:r>
            <w:r w:rsidR="00B42E58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se </w:t>
            </w:r>
            <w:r w:rsidR="00B42E58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of Buggies</w:t>
            </w:r>
            <w:r w:rsidR="0031491A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or Buggies User Group</w:t>
            </w:r>
            <w:r w:rsidR="00CA59EF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Guide</w:t>
            </w:r>
            <w:r w:rsidR="00D00AEE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lines (BUGGS</w:t>
            </w:r>
            <w:r w:rsidR="00682B34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)</w:t>
            </w:r>
            <w:r w:rsidR="005940A4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)</w:t>
            </w:r>
            <w:r w:rsidR="00682B34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.</w:t>
            </w:r>
          </w:p>
          <w:p w14:paraId="1EED7654" w14:textId="77777777" w:rsidR="00682B34" w:rsidRPr="00C259CA" w:rsidRDefault="00682B34" w:rsidP="00FC3E3D">
            <w:pPr>
              <w:rPr>
                <w:rFonts w:ascii="Times New Roman" w:hAnsi="Times New Roman" w:cs="Times New Roman"/>
                <w:sz w:val="17"/>
                <w:szCs w:val="17"/>
                <w:lang w:val="en-AU" w:eastAsia="en-GB"/>
              </w:rPr>
            </w:pPr>
          </w:p>
          <w:p w14:paraId="475B3C3F" w14:textId="0C910704" w:rsidR="00FC3E3D" w:rsidRPr="00A46268" w:rsidRDefault="00A46268" w:rsidP="00FC3E3D">
            <w:pP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Voluntary CC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to include obvious common sense guidelines as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well as parking management (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parking to allow room for SIRFS trucks).</w:t>
            </w:r>
            <w: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Needs to be in conjunction with </w:t>
            </w:r>
            <w:r w:rsidR="00B42E58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an </w:t>
            </w:r>
            <w:r w:rsidR="00AF65C3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Island </w:t>
            </w:r>
            <w:r w:rsidR="00FC3E3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awareness campaign.</w:t>
            </w:r>
          </w:p>
          <w:p w14:paraId="12231288" w14:textId="15C3C310" w:rsidR="00FC3E3D" w:rsidRPr="0019320F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val="en-AU" w:eastAsia="en-GB"/>
              </w:rPr>
            </w:pPr>
          </w:p>
          <w:p w14:paraId="72878D08" w14:textId="31900D09" w:rsidR="00FC3E3D" w:rsidRPr="0019320F" w:rsidRDefault="00FC3E3D" w:rsidP="00FC3E3D">
            <w:pP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Parking in Catherine Park is </w:t>
            </w:r>
            <w:r w:rsidR="00003D69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an issue due to damage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of the park facilities and environment (</w:t>
            </w:r>
            <w:r w:rsidR="00003D69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eg,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grass along </w:t>
            </w:r>
            <w:r w:rsidR="00003D69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path</w:t>
            </w:r>
            <w:r w:rsidR="009A12E8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and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sea wall, turning circle and around the base of the tree</w:t>
            </w:r>
            <w:r w:rsidR="00003D69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,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degradation </w:t>
            </w:r>
            <w:r w:rsidR="00467BA2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of furniture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and erosion).</w:t>
            </w:r>
            <w:r w:rsidR="00BF79E9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Further</w:t>
            </w:r>
            <w:r w:rsidR="00740FAC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discussion with Council</w:t>
            </w:r>
            <w:r w:rsidR="00467BA2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required. </w:t>
            </w:r>
            <w:r w:rsidR="00851FC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General feeling was</w:t>
            </w:r>
            <w:r w:rsidR="00467BA2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that</w:t>
            </w:r>
            <w:r w:rsidR="00851FC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  <w:r w:rsidR="000E16C7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vehicles</w:t>
            </w:r>
            <w:r w:rsidR="00851FC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be asked t</w:t>
            </w:r>
            <w:r w:rsidR="00851FCD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o park </w:t>
            </w:r>
            <w:r w:rsidR="00851FC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on the </w:t>
            </w:r>
            <w:r w:rsidR="00851FCD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road below the </w:t>
            </w:r>
            <w:r w:rsidR="00851FC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fire</w:t>
            </w:r>
            <w:r w:rsidR="00851FC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shed</w:t>
            </w:r>
            <w:r w:rsidR="004E52A2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and be</w:t>
            </w:r>
            <w:r w:rsidR="00826236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</w:t>
            </w:r>
            <w:r w:rsidR="004E52A2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aware </w:t>
            </w:r>
            <w:r w:rsidR="00672A67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of SIRFS trucks </w:t>
            </w:r>
            <w:r w:rsidR="00B54722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needs for </w:t>
            </w:r>
            <w:r w:rsidR="00BB3C17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safe passage.  </w:t>
            </w:r>
          </w:p>
          <w:p w14:paraId="2CF38861" w14:textId="77777777" w:rsidR="0019320F" w:rsidRPr="00682B34" w:rsidRDefault="0019320F" w:rsidP="00FC3E3D">
            <w:pPr>
              <w:rPr>
                <w:rFonts w:ascii="Times New Roman" w:hAnsi="Times New Roman" w:cs="Times New Roman"/>
                <w:sz w:val="18"/>
                <w:szCs w:val="18"/>
                <w:lang w:val="en-AU" w:eastAsia="en-GB"/>
              </w:rPr>
            </w:pPr>
          </w:p>
          <w:p w14:paraId="1BD0DD05" w14:textId="0FDB4B10" w:rsidR="008C3322" w:rsidRDefault="00FC3E3D" w:rsidP="00740FAC">
            <w:pP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General consensus is to pro</w:t>
            </w:r>
            <w:r w:rsidR="0099353A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ceed with a voluntary</w:t>
            </w:r>
            <w:r w:rsidR="008C3322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CC or whatever it’</w:t>
            </w:r>
            <w:r w:rsidR="008C3322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s </w:t>
            </w:r>
            <w:r w:rsidR="004664A5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to be </w:t>
            </w:r>
            <w:r w:rsidR="00EE5145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called</w:t>
            </w:r>
            <w:r w:rsidR="008C3322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, </w:t>
            </w:r>
            <w:r w:rsidR="0020178B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which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makes recommen</w:t>
            </w:r>
            <w:r w:rsidR="00880D2C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dations</w:t>
            </w:r>
            <w:r w:rsidR="008C3322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or </w:t>
            </w:r>
            <w:r w:rsidR="004664A5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sets </w:t>
            </w:r>
            <w:r w:rsidR="008C3322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guidelines for </w:t>
            </w:r>
            <w:r w:rsidR="00880D2C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buggy owners.</w:t>
            </w:r>
            <w:r w:rsidR="00880D2C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</w:t>
            </w:r>
            <w:r w:rsidR="00880D2C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Stickers could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be use</w:t>
            </w:r>
            <w:r w:rsidR="00880D2C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d on the buggies </w:t>
            </w:r>
            <w:r w:rsidR="008C3322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to show</w:t>
            </w:r>
            <w:r w:rsidR="00880D2C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owner</w:t>
            </w:r>
            <w:r w:rsidR="00880D2C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has signed up to the code. </w:t>
            </w:r>
          </w:p>
          <w:p w14:paraId="5A8122EF" w14:textId="77777777" w:rsidR="008C3322" w:rsidRDefault="008C3322" w:rsidP="00740FAC">
            <w:pP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</w:pPr>
          </w:p>
          <w:p w14:paraId="2C426DEB" w14:textId="77777777" w:rsidR="00833374" w:rsidRDefault="00FC3E3D" w:rsidP="00FC3E3D">
            <w:pP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SIRA to continue to push RMS to allow for conditional </w:t>
            </w:r>
            <w:r w:rsidR="0029605D"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licensing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, which would include road-worthiness and </w:t>
            </w:r>
            <w:r w:rsidR="00A7319E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 xml:space="preserve">third party </w:t>
            </w: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insurance. In the meantime, voluntary inspections are worth investigation for individual user’s piece of min</w:t>
            </w:r>
            <w:r w:rsidR="006F607A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</w:t>
            </w:r>
            <w:r w:rsidR="00D3355B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. </w:t>
            </w:r>
          </w:p>
          <w:p w14:paraId="4931749A" w14:textId="77777777" w:rsidR="00C0038C" w:rsidRPr="00C0038C" w:rsidRDefault="00C0038C" w:rsidP="00FC3E3D">
            <w:pPr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</w:pPr>
          </w:p>
          <w:p w14:paraId="3E2F95E3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95F470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lastRenderedPageBreak/>
              <w:t> </w:t>
            </w:r>
          </w:p>
          <w:p w14:paraId="0DCF57C3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66669CF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09A0BABA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762822D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lastRenderedPageBreak/>
              <w:t> </w:t>
            </w:r>
          </w:p>
          <w:p w14:paraId="7CCEB2C7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20AD808B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3B291EE7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3393458E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33E036EC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3BA7C983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2EEA6EE6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72AD2BE4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7879CED3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74005E60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4D316E1A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41AE2A09" w14:textId="53819699" w:rsidR="00FC3E3D" w:rsidRPr="00952A3C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val="en-AU"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518F7722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07DA215B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563E56E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3098DA9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7307E584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10FCFE67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54B87C3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4482897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5EE1B177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13620464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324F21DB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20D2AAD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4CF1FE75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Continue pushing for RMS to introduce conditional licensing.</w:t>
            </w:r>
          </w:p>
          <w:p w14:paraId="7ABBB95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0EC28C4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Draft a voluntary code of conduct.</w:t>
            </w:r>
          </w:p>
          <w:p w14:paraId="588C973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  <w:p w14:paraId="2492433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Look into possibility of voluntary inspections on the island.</w:t>
            </w:r>
          </w:p>
        </w:tc>
      </w:tr>
    </w:tbl>
    <w:p w14:paraId="38266808" w14:textId="62B49321" w:rsidR="00FC3E3D" w:rsidRPr="00107A5E" w:rsidRDefault="00FC3E3D" w:rsidP="00FC3E3D">
      <w:pPr>
        <w:rPr>
          <w:rFonts w:ascii="Times New Roman" w:hAnsi="Times New Roman" w:cs="Times New Roman"/>
          <w:sz w:val="27"/>
          <w:szCs w:val="27"/>
          <w:lang w:val="en-AU" w:eastAsia="en-GB"/>
        </w:rPr>
      </w:pPr>
    </w:p>
    <w:p w14:paraId="3471C490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  <w:bookmarkStart w:id="0" w:name="_GoBack"/>
      <w:bookmarkEnd w:id="0"/>
    </w:p>
    <w:p w14:paraId="0929F144" w14:textId="502EC259" w:rsidR="005940A4" w:rsidRPr="00AA5132" w:rsidRDefault="005940A4" w:rsidP="005940A4">
      <w:pPr>
        <w:rPr>
          <w:rFonts w:ascii="Times New Roman" w:hAnsi="Times New Roman" w:cs="Times New Roman"/>
          <w:b/>
          <w:sz w:val="22"/>
          <w:szCs w:val="22"/>
          <w:lang w:val="en-AU" w:eastAsia="en-GB"/>
        </w:rPr>
      </w:pPr>
      <w:r w:rsidRPr="00AA5132">
        <w:rPr>
          <w:rFonts w:ascii="Times New Roman" w:hAnsi="Times New Roman" w:cs="Times New Roman"/>
          <w:b/>
          <w:sz w:val="22"/>
          <w:szCs w:val="22"/>
          <w:lang w:val="en-AU" w:eastAsia="en-GB"/>
        </w:rPr>
        <w:t xml:space="preserve">Meeting </w:t>
      </w:r>
      <w:r>
        <w:rPr>
          <w:rFonts w:ascii="Times New Roman" w:hAnsi="Times New Roman" w:cs="Times New Roman"/>
          <w:b/>
          <w:sz w:val="22"/>
          <w:szCs w:val="22"/>
          <w:lang w:val="en-AU" w:eastAsia="en-GB"/>
        </w:rPr>
        <w:t>concluded</w:t>
      </w:r>
      <w:r w:rsidRPr="00AA5132">
        <w:rPr>
          <w:rFonts w:ascii="Times New Roman" w:hAnsi="Times New Roman" w:cs="Times New Roman"/>
          <w:b/>
          <w:sz w:val="22"/>
          <w:szCs w:val="22"/>
          <w:lang w:val="en-AU" w:eastAsia="en-GB"/>
        </w:rPr>
        <w:t xml:space="preserve"> at 12.43pm</w:t>
      </w:r>
    </w:p>
    <w:p w14:paraId="0B8E90FF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</w:p>
    <w:p w14:paraId="775D4174" w14:textId="27AEFF0D" w:rsidR="005940A4" w:rsidRDefault="00FC3E3D" w:rsidP="00FC3E3D">
      <w:pPr>
        <w:rPr>
          <w:rFonts w:ascii="Times New Roman" w:hAnsi="Times New Roman" w:cs="Times New Roman"/>
          <w:sz w:val="36"/>
          <w:szCs w:val="36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</w:p>
    <w:p w14:paraId="7F7B6D89" w14:textId="77777777" w:rsidR="005940A4" w:rsidRDefault="005940A4">
      <w:pPr>
        <w:rPr>
          <w:rFonts w:ascii="Times New Roman" w:hAnsi="Times New Roman" w:cs="Times New Roman"/>
          <w:sz w:val="36"/>
          <w:szCs w:val="36"/>
          <w:lang w:eastAsia="en-GB"/>
        </w:rPr>
      </w:pPr>
      <w:r>
        <w:rPr>
          <w:rFonts w:ascii="Times New Roman" w:hAnsi="Times New Roman" w:cs="Times New Roman"/>
          <w:sz w:val="36"/>
          <w:szCs w:val="36"/>
          <w:lang w:eastAsia="en-GB"/>
        </w:rPr>
        <w:br w:type="page"/>
      </w:r>
    </w:p>
    <w:p w14:paraId="0B32673B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</w:p>
    <w:p w14:paraId="4FA4EF88" w14:textId="77777777" w:rsidR="00FC3E3D" w:rsidRPr="00FC3E3D" w:rsidRDefault="00FC3E3D" w:rsidP="00FC3E3D">
      <w:pPr>
        <w:jc w:val="center"/>
        <w:rPr>
          <w:rFonts w:ascii="Times New Roman" w:hAnsi="Times New Roman" w:cs="Times New Roman"/>
          <w:lang w:eastAsia="en-GB"/>
        </w:rPr>
      </w:pPr>
      <w:r w:rsidRPr="00FC3E3D">
        <w:rPr>
          <w:rFonts w:ascii="TimesNewRomanPS-BoldMT" w:hAnsi="TimesNewRomanPS-BoldMT" w:cs="TimesNewRomanPS-BoldMT"/>
          <w:b/>
          <w:bCs/>
          <w:sz w:val="32"/>
          <w:szCs w:val="32"/>
          <w:lang w:eastAsia="en-GB"/>
        </w:rPr>
        <w:t>ROLLING TASK LIST</w:t>
      </w:r>
    </w:p>
    <w:tbl>
      <w:tblPr>
        <w:tblW w:w="9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3703"/>
        <w:gridCol w:w="1701"/>
        <w:gridCol w:w="1560"/>
      </w:tblGrid>
      <w:tr w:rsidR="005940A4" w:rsidRPr="00FC3E3D" w14:paraId="7E27D436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861FEF" w14:textId="77777777" w:rsidR="00FC3E3D" w:rsidRPr="00FC3E3D" w:rsidRDefault="00FC3E3D" w:rsidP="00FC3E3D">
            <w:pPr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Topic / Working Groups / Sub-Committees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83BA0B" w14:textId="77777777" w:rsidR="00FC3E3D" w:rsidRPr="00FC3E3D" w:rsidRDefault="00FC3E3D" w:rsidP="00FC3E3D">
            <w:pPr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Group or person responsible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84DD89" w14:textId="77777777" w:rsidR="00FC3E3D" w:rsidRPr="00FC3E3D" w:rsidRDefault="00FC3E3D" w:rsidP="00FC3E3D">
            <w:pPr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Upcoming Tasks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3AAAE" w14:textId="77777777" w:rsidR="00FC3E3D" w:rsidRPr="00FC3E3D" w:rsidRDefault="00FC3E3D" w:rsidP="00FC3E3D">
            <w:pPr>
              <w:rPr>
                <w:rFonts w:ascii="Times New Roman" w:hAnsi="Times New Roman" w:cs="Times New Roman"/>
                <w:color w:val="FFFFFF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color w:val="FFFFFF"/>
                <w:sz w:val="22"/>
                <w:szCs w:val="22"/>
                <w:lang w:eastAsia="en-GB"/>
              </w:rPr>
              <w:t>Significant Dates</w:t>
            </w:r>
          </w:p>
        </w:tc>
      </w:tr>
      <w:tr w:rsidR="005940A4" w:rsidRPr="00FC3E3D" w14:paraId="6136D20A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05173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Church Point Redevelopment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59C100" w14:textId="45C27B25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Hubert van Mierlo, Colin Haskel</w:t>
            </w:r>
            <w:r w:rsidR="00AB1A71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l, Jenny Cullen, Bill Gye, Liz</w:t>
            </w:r>
            <w:proofErr w:type="spellStart"/>
            <w:r w:rsidR="00AB1A71">
              <w:rPr>
                <w:rFonts w:ascii="Times New Roman" w:hAnsi="Times New Roman" w:cs="Times New Roman"/>
                <w:sz w:val="22"/>
                <w:szCs w:val="22"/>
                <w:lang w:val="en-AU" w:eastAsia="en-GB"/>
              </w:rPr>
              <w:t>zie</w:t>
            </w:r>
            <w:proofErr w:type="spellEnd"/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, Judy Redman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4DF32C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68E1D" w14:textId="77777777" w:rsidR="00FC3E3D" w:rsidRPr="00FC3E3D" w:rsidRDefault="00FC3E3D" w:rsidP="005940A4">
            <w:pPr>
              <w:ind w:left="-15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2501ACD0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24ABDE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Buggies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E21C26" w14:textId="498B678E" w:rsidR="00FC3E3D" w:rsidRPr="00CE782B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val="en-AU"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Jane Rich, Ray de Smeth, Sharon Kinnison, Lizzie Hazelwood, Cass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5E8FA1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90BAD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162E7402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4F6D8C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Wharves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E2A605D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Alec Beckett, Sam Collins, Ray de Smeth, Colin Haskell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BF94B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934E2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0770303D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25232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Party Houses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EC28961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Sam Collins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1D0B8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502A35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07EB1B47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F746BC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Wastewater and Water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618B71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Hubert van Mierlo, Colin Haskell, Cass, Bill, Judy, Basil, </w:t>
            </w:r>
            <w:proofErr w:type="spellStart"/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Maree</w:t>
            </w:r>
            <w:proofErr w:type="spellEnd"/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, (ask Steve Yorke)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2F2C50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3F717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2C446139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82382D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Parks, Reserves and the Natural Environment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B1F7D4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Emmie Collins, Sharon Kinnison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7D65EB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BC36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414EE1FE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528586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Roads and Drainage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D939E6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Sharon Kinnison, Ray de Smeth, Cass Gye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8F0CB0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E6977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4DEA739A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4094A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SIOCS (Scotland Island Off-shore Children’s Services) - Kindy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94B505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Boyd Attewell, Colin Haskell, Ray de Smeth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F16A8A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1154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1D528042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61ABF2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Communications and Community Engagement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C0E23F3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Alec Beckett (Secretary), Sam Collins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86149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D0D39A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55F57F15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0F1821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Waste Management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1D6DA6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Eileen O’Neill, Emmie Collins, Cass Gye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0453F7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62E2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78533609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193E91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SIRA Governance, Finance, Membership and Insurances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8216C5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Boyd Attewell (Treasurer), Hubert van Mierlo (President), Alec Beckett (Secretary)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B0521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A23FB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6C483FC0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4D0004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Hall Management and Hire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065FF6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Jane Rich, Barbara Labram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9C374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1B9F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472046F5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C28EBB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Emergency Water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EA57A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Boyd Attewell, Hubert van Mierlo, Cass Gye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317298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05EB49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  <w:tr w:rsidR="005940A4" w:rsidRPr="00FC3E3D" w14:paraId="02D30B3A" w14:textId="77777777" w:rsidTr="005940A4"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4EED03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lang w:eastAsia="en-GB"/>
              </w:rPr>
              <w:t>Community Vehicle</w:t>
            </w:r>
          </w:p>
        </w:tc>
        <w:tc>
          <w:tcPr>
            <w:tcW w:w="3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E754EC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7"/>
                <w:szCs w:val="17"/>
                <w:lang w:eastAsia="en-GB"/>
              </w:rPr>
            </w:pPr>
            <w:r w:rsidRPr="00FC3E3D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Colin Haskell, Cass Gye, Graeme Crayford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B1AA7D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E6658F" w14:textId="77777777" w:rsidR="00FC3E3D" w:rsidRPr="00FC3E3D" w:rsidRDefault="00FC3E3D" w:rsidP="00FC3E3D">
            <w:pPr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FC3E3D">
              <w:rPr>
                <w:rFonts w:ascii="Times New Roman" w:hAnsi="Times New Roman" w:cs="Times New Roman"/>
                <w:lang w:eastAsia="en-GB"/>
              </w:rPr>
              <w:t> </w:t>
            </w:r>
          </w:p>
        </w:tc>
      </w:tr>
    </w:tbl>
    <w:p w14:paraId="5786C694" w14:textId="410A508C" w:rsidR="00FC3E3D" w:rsidRPr="0037740B" w:rsidRDefault="00FC3E3D" w:rsidP="00FC3E3D">
      <w:pPr>
        <w:rPr>
          <w:rFonts w:ascii="Times New Roman" w:hAnsi="Times New Roman" w:cs="Times New Roman"/>
          <w:sz w:val="27"/>
          <w:szCs w:val="27"/>
          <w:lang w:val="en-AU" w:eastAsia="en-GB"/>
        </w:rPr>
      </w:pPr>
    </w:p>
    <w:p w14:paraId="687D106D" w14:textId="77777777" w:rsidR="00FC3E3D" w:rsidRPr="00FC3E3D" w:rsidRDefault="00FC3E3D" w:rsidP="00FC3E3D">
      <w:pPr>
        <w:rPr>
          <w:rFonts w:ascii="Times New Roman" w:hAnsi="Times New Roman" w:cs="Times New Roman"/>
          <w:sz w:val="27"/>
          <w:szCs w:val="27"/>
          <w:lang w:eastAsia="en-GB"/>
        </w:rPr>
      </w:pPr>
      <w:r w:rsidRPr="00FC3E3D">
        <w:rPr>
          <w:rFonts w:ascii="Times New Roman" w:hAnsi="Times New Roman" w:cs="Times New Roman"/>
          <w:sz w:val="36"/>
          <w:szCs w:val="36"/>
          <w:lang w:eastAsia="en-GB"/>
        </w:rPr>
        <w:t> </w:t>
      </w:r>
    </w:p>
    <w:p w14:paraId="50D2D158" w14:textId="36018E6B" w:rsidR="00A86BC7" w:rsidRDefault="00A86BC7"/>
    <w:sectPr w:rsidR="00A86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C7"/>
    <w:rsid w:val="0000166E"/>
    <w:rsid w:val="00003D69"/>
    <w:rsid w:val="00012C1B"/>
    <w:rsid w:val="00024047"/>
    <w:rsid w:val="00045CF9"/>
    <w:rsid w:val="00067108"/>
    <w:rsid w:val="000B3116"/>
    <w:rsid w:val="000D61BD"/>
    <w:rsid w:val="000E16C7"/>
    <w:rsid w:val="001028F7"/>
    <w:rsid w:val="00107A5E"/>
    <w:rsid w:val="00153FC7"/>
    <w:rsid w:val="00154242"/>
    <w:rsid w:val="00157110"/>
    <w:rsid w:val="0019320F"/>
    <w:rsid w:val="001A0DB0"/>
    <w:rsid w:val="001B5672"/>
    <w:rsid w:val="001C303B"/>
    <w:rsid w:val="001C421B"/>
    <w:rsid w:val="0020178B"/>
    <w:rsid w:val="00206EA1"/>
    <w:rsid w:val="00212599"/>
    <w:rsid w:val="0022556A"/>
    <w:rsid w:val="00241841"/>
    <w:rsid w:val="0029605D"/>
    <w:rsid w:val="002E6ED6"/>
    <w:rsid w:val="0031491A"/>
    <w:rsid w:val="0032267C"/>
    <w:rsid w:val="0037740B"/>
    <w:rsid w:val="003C235C"/>
    <w:rsid w:val="003D1EC4"/>
    <w:rsid w:val="00416EFE"/>
    <w:rsid w:val="00435FC1"/>
    <w:rsid w:val="0045145F"/>
    <w:rsid w:val="004664A5"/>
    <w:rsid w:val="00467BA2"/>
    <w:rsid w:val="00484086"/>
    <w:rsid w:val="004B2035"/>
    <w:rsid w:val="004B5B21"/>
    <w:rsid w:val="004E52A2"/>
    <w:rsid w:val="00535178"/>
    <w:rsid w:val="005940A4"/>
    <w:rsid w:val="005A355E"/>
    <w:rsid w:val="005F0E1A"/>
    <w:rsid w:val="00607572"/>
    <w:rsid w:val="00672A67"/>
    <w:rsid w:val="00682B34"/>
    <w:rsid w:val="006F4F7E"/>
    <w:rsid w:val="006F607A"/>
    <w:rsid w:val="00740FAC"/>
    <w:rsid w:val="007427A0"/>
    <w:rsid w:val="0079471E"/>
    <w:rsid w:val="007A7E46"/>
    <w:rsid w:val="00826236"/>
    <w:rsid w:val="00833374"/>
    <w:rsid w:val="00851FCD"/>
    <w:rsid w:val="00880D2C"/>
    <w:rsid w:val="00896631"/>
    <w:rsid w:val="008C3322"/>
    <w:rsid w:val="008F5A94"/>
    <w:rsid w:val="00920C2F"/>
    <w:rsid w:val="00952A3C"/>
    <w:rsid w:val="0099353A"/>
    <w:rsid w:val="00997E11"/>
    <w:rsid w:val="009A12E8"/>
    <w:rsid w:val="009E3BC5"/>
    <w:rsid w:val="00A216BC"/>
    <w:rsid w:val="00A25F91"/>
    <w:rsid w:val="00A46268"/>
    <w:rsid w:val="00A669F2"/>
    <w:rsid w:val="00A7319E"/>
    <w:rsid w:val="00A86BC7"/>
    <w:rsid w:val="00A96D1C"/>
    <w:rsid w:val="00AA5132"/>
    <w:rsid w:val="00AA740A"/>
    <w:rsid w:val="00AB1A71"/>
    <w:rsid w:val="00AD1C67"/>
    <w:rsid w:val="00AE269C"/>
    <w:rsid w:val="00AF65C3"/>
    <w:rsid w:val="00B42E58"/>
    <w:rsid w:val="00B4303D"/>
    <w:rsid w:val="00B54722"/>
    <w:rsid w:val="00BB3C17"/>
    <w:rsid w:val="00BF79E9"/>
    <w:rsid w:val="00C0038C"/>
    <w:rsid w:val="00C03CB6"/>
    <w:rsid w:val="00C259CA"/>
    <w:rsid w:val="00CA59EF"/>
    <w:rsid w:val="00CE782B"/>
    <w:rsid w:val="00CF3FC0"/>
    <w:rsid w:val="00D00AEE"/>
    <w:rsid w:val="00D209EB"/>
    <w:rsid w:val="00D32673"/>
    <w:rsid w:val="00D3355B"/>
    <w:rsid w:val="00DB7E51"/>
    <w:rsid w:val="00DF390E"/>
    <w:rsid w:val="00E13168"/>
    <w:rsid w:val="00E30F1E"/>
    <w:rsid w:val="00EE5145"/>
    <w:rsid w:val="00F815A4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1A4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C3E3D"/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2">
    <w:name w:val="p2"/>
    <w:basedOn w:val="Normal"/>
    <w:rsid w:val="00FC3E3D"/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3">
    <w:name w:val="p3"/>
    <w:basedOn w:val="Normal"/>
    <w:rsid w:val="00FC3E3D"/>
    <w:rPr>
      <w:rFonts w:ascii="Times New Roman" w:hAnsi="Times New Roman" w:cs="Times New Roman"/>
      <w:sz w:val="21"/>
      <w:szCs w:val="21"/>
      <w:lang w:eastAsia="en-GB"/>
    </w:rPr>
  </w:style>
  <w:style w:type="paragraph" w:customStyle="1" w:styleId="p4">
    <w:name w:val="p4"/>
    <w:basedOn w:val="Normal"/>
    <w:rsid w:val="00FC3E3D"/>
    <w:rPr>
      <w:rFonts w:ascii="Times New Roman" w:hAnsi="Times New Roman" w:cs="Times New Roman"/>
      <w:sz w:val="17"/>
      <w:szCs w:val="17"/>
      <w:lang w:eastAsia="en-GB"/>
    </w:rPr>
  </w:style>
  <w:style w:type="paragraph" w:customStyle="1" w:styleId="p5">
    <w:name w:val="p5"/>
    <w:basedOn w:val="Normal"/>
    <w:rsid w:val="00FC3E3D"/>
    <w:pPr>
      <w:ind w:left="1350" w:hanging="1350"/>
    </w:pPr>
    <w:rPr>
      <w:rFonts w:ascii="Times New Roman" w:hAnsi="Times New Roman" w:cs="Times New Roman"/>
      <w:sz w:val="17"/>
      <w:szCs w:val="17"/>
      <w:lang w:eastAsia="en-GB"/>
    </w:rPr>
  </w:style>
  <w:style w:type="paragraph" w:customStyle="1" w:styleId="p6">
    <w:name w:val="p6"/>
    <w:basedOn w:val="Normal"/>
    <w:rsid w:val="00FC3E3D"/>
    <w:pPr>
      <w:ind w:left="1380" w:hanging="1380"/>
    </w:pPr>
    <w:rPr>
      <w:rFonts w:ascii="Times New Roman" w:hAnsi="Times New Roman" w:cs="Times New Roman"/>
      <w:sz w:val="17"/>
      <w:szCs w:val="17"/>
      <w:lang w:eastAsia="en-GB"/>
    </w:rPr>
  </w:style>
  <w:style w:type="paragraph" w:customStyle="1" w:styleId="p7">
    <w:name w:val="p7"/>
    <w:basedOn w:val="Normal"/>
    <w:rsid w:val="00FC3E3D"/>
    <w:pPr>
      <w:ind w:left="1350" w:hanging="1350"/>
    </w:pPr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8">
    <w:name w:val="p8"/>
    <w:basedOn w:val="Normal"/>
    <w:rsid w:val="00FC3E3D"/>
    <w:pPr>
      <w:jc w:val="center"/>
    </w:pPr>
    <w:rPr>
      <w:rFonts w:ascii="Times New Roman" w:hAnsi="Times New Roman" w:cs="Times New Roman"/>
      <w:color w:val="FFFFFF"/>
      <w:sz w:val="17"/>
      <w:szCs w:val="17"/>
      <w:lang w:eastAsia="en-GB"/>
    </w:rPr>
  </w:style>
  <w:style w:type="paragraph" w:customStyle="1" w:styleId="p9">
    <w:name w:val="p9"/>
    <w:basedOn w:val="Normal"/>
    <w:rsid w:val="00FC3E3D"/>
    <w:rPr>
      <w:rFonts w:ascii="Times New Roman" w:hAnsi="Times New Roman" w:cs="Times New Roman"/>
      <w:color w:val="FFFFFF"/>
      <w:sz w:val="17"/>
      <w:szCs w:val="17"/>
      <w:lang w:eastAsia="en-GB"/>
    </w:rPr>
  </w:style>
  <w:style w:type="paragraph" w:customStyle="1" w:styleId="p10">
    <w:name w:val="p10"/>
    <w:basedOn w:val="Normal"/>
    <w:rsid w:val="00FC3E3D"/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11">
    <w:name w:val="p11"/>
    <w:basedOn w:val="Normal"/>
    <w:rsid w:val="00FC3E3D"/>
    <w:pPr>
      <w:ind w:left="540" w:hanging="540"/>
    </w:pPr>
    <w:rPr>
      <w:rFonts w:ascii="Times New Roman" w:hAnsi="Times New Roman" w:cs="Times New Roman"/>
      <w:sz w:val="17"/>
      <w:szCs w:val="17"/>
      <w:lang w:eastAsia="en-GB"/>
    </w:rPr>
  </w:style>
  <w:style w:type="paragraph" w:customStyle="1" w:styleId="p12">
    <w:name w:val="p12"/>
    <w:basedOn w:val="Normal"/>
    <w:rsid w:val="00FC3E3D"/>
    <w:pPr>
      <w:ind w:left="270" w:hanging="270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13">
    <w:name w:val="p13"/>
    <w:basedOn w:val="Normal"/>
    <w:rsid w:val="00FC3E3D"/>
    <w:pPr>
      <w:jc w:val="center"/>
    </w:pPr>
    <w:rPr>
      <w:rFonts w:ascii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FC3E3D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C3E3D"/>
    <w:rPr>
      <w:rFonts w:ascii="TimesNewRomanPS-BoldMT" w:hAnsi="TimesNewRomanPS-BoldMT" w:cs="TimesNewRomanPS-BoldMT" w:hint="default"/>
      <w:b/>
      <w:bCs/>
      <w:i w:val="0"/>
      <w:iCs w:val="0"/>
      <w:sz w:val="28"/>
      <w:szCs w:val="28"/>
    </w:rPr>
  </w:style>
  <w:style w:type="character" w:customStyle="1" w:styleId="s3">
    <w:name w:val="s3"/>
    <w:basedOn w:val="DefaultParagraphFont"/>
    <w:rsid w:val="00FC3E3D"/>
    <w:rPr>
      <w:rFonts w:ascii="TimesNewRomanPS-BoldMT" w:hAnsi="TimesNewRomanPS-BoldMT" w:cs="TimesNewRomanPS-BoldMT" w:hint="default"/>
      <w:b/>
      <w:bCs/>
      <w:i w:val="0"/>
      <w:iCs w:val="0"/>
      <w:color w:val="FF0000"/>
      <w:sz w:val="28"/>
      <w:szCs w:val="28"/>
    </w:rPr>
  </w:style>
  <w:style w:type="character" w:customStyle="1" w:styleId="s4">
    <w:name w:val="s4"/>
    <w:basedOn w:val="DefaultParagraphFont"/>
    <w:rsid w:val="00FC3E3D"/>
    <w:rPr>
      <w:rFonts w:ascii="TimesNewRomanPS-BoldMT" w:hAnsi="TimesNewRomanPS-BoldMT" w:cs="TimesNewRomanPS-BoldMT" w:hint="default"/>
      <w:b/>
      <w:bCs/>
      <w:i w:val="0"/>
      <w:iCs w:val="0"/>
      <w:sz w:val="22"/>
      <w:szCs w:val="22"/>
    </w:rPr>
  </w:style>
  <w:style w:type="character" w:customStyle="1" w:styleId="s5">
    <w:name w:val="s5"/>
    <w:basedOn w:val="DefaultParagraphFont"/>
    <w:rsid w:val="00FC3E3D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s6">
    <w:name w:val="s6"/>
    <w:basedOn w:val="DefaultParagraphFont"/>
    <w:rsid w:val="00FC3E3D"/>
    <w:rPr>
      <w:rFonts w:ascii="Times New Roman" w:hAnsi="Times New Roman" w:cs="Times New Roman" w:hint="default"/>
      <w:b w:val="0"/>
      <w:bCs w:val="0"/>
      <w:i w:val="0"/>
      <w:iCs w:val="0"/>
      <w:sz w:val="14"/>
      <w:szCs w:val="14"/>
    </w:rPr>
  </w:style>
  <w:style w:type="character" w:customStyle="1" w:styleId="s7">
    <w:name w:val="s7"/>
    <w:basedOn w:val="DefaultParagraphFont"/>
    <w:rsid w:val="00FC3E3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8">
    <w:name w:val="s8"/>
    <w:basedOn w:val="DefaultParagraphFont"/>
    <w:rsid w:val="00FC3E3D"/>
    <w:rPr>
      <w:rFonts w:ascii="Symbol" w:hAnsi="Symbol" w:hint="default"/>
      <w:b w:val="0"/>
      <w:bCs w:val="0"/>
      <w:i w:val="0"/>
      <w:iCs w:val="0"/>
      <w:sz w:val="22"/>
      <w:szCs w:val="22"/>
    </w:rPr>
  </w:style>
  <w:style w:type="character" w:customStyle="1" w:styleId="s9">
    <w:name w:val="s9"/>
    <w:basedOn w:val="DefaultParagraphFont"/>
    <w:rsid w:val="00FC3E3D"/>
    <w:rPr>
      <w:rFonts w:ascii="TimesNewRomanPS-ItalicMT" w:hAnsi="TimesNewRomanPS-ItalicMT" w:cs="TimesNewRomanPS-ItalicMT" w:hint="default"/>
      <w:b w:val="0"/>
      <w:bCs w:val="0"/>
      <w:i/>
      <w:iCs/>
      <w:sz w:val="22"/>
      <w:szCs w:val="22"/>
    </w:rPr>
  </w:style>
  <w:style w:type="character" w:customStyle="1" w:styleId="s10">
    <w:name w:val="s10"/>
    <w:basedOn w:val="DefaultParagraphFont"/>
    <w:rsid w:val="00FC3E3D"/>
    <w:rPr>
      <w:rFonts w:ascii="TimesNewRomanPS-ItalicMT" w:hAnsi="TimesNewRomanPS-ItalicMT" w:cs="TimesNewRomanPS-ItalicMT" w:hint="default"/>
      <w:b w:val="0"/>
      <w:bCs w:val="0"/>
      <w:i/>
      <w:iCs/>
      <w:sz w:val="14"/>
      <w:szCs w:val="14"/>
    </w:rPr>
  </w:style>
  <w:style w:type="character" w:customStyle="1" w:styleId="s11">
    <w:name w:val="s11"/>
    <w:basedOn w:val="DefaultParagraphFont"/>
    <w:rsid w:val="00FC3E3D"/>
    <w:rPr>
      <w:rFonts w:ascii="TimesNewRomanPS-BoldMT" w:hAnsi="TimesNewRomanPS-BoldMT" w:cs="TimesNewRomanPS-BoldMT" w:hint="default"/>
      <w:b/>
      <w:bCs/>
      <w:i w:val="0"/>
      <w:iCs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C3E3D"/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2">
    <w:name w:val="p2"/>
    <w:basedOn w:val="Normal"/>
    <w:rsid w:val="00FC3E3D"/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3">
    <w:name w:val="p3"/>
    <w:basedOn w:val="Normal"/>
    <w:rsid w:val="00FC3E3D"/>
    <w:rPr>
      <w:rFonts w:ascii="Times New Roman" w:hAnsi="Times New Roman" w:cs="Times New Roman"/>
      <w:sz w:val="21"/>
      <w:szCs w:val="21"/>
      <w:lang w:eastAsia="en-GB"/>
    </w:rPr>
  </w:style>
  <w:style w:type="paragraph" w:customStyle="1" w:styleId="p4">
    <w:name w:val="p4"/>
    <w:basedOn w:val="Normal"/>
    <w:rsid w:val="00FC3E3D"/>
    <w:rPr>
      <w:rFonts w:ascii="Times New Roman" w:hAnsi="Times New Roman" w:cs="Times New Roman"/>
      <w:sz w:val="17"/>
      <w:szCs w:val="17"/>
      <w:lang w:eastAsia="en-GB"/>
    </w:rPr>
  </w:style>
  <w:style w:type="paragraph" w:customStyle="1" w:styleId="p5">
    <w:name w:val="p5"/>
    <w:basedOn w:val="Normal"/>
    <w:rsid w:val="00FC3E3D"/>
    <w:pPr>
      <w:ind w:left="1350" w:hanging="1350"/>
    </w:pPr>
    <w:rPr>
      <w:rFonts w:ascii="Times New Roman" w:hAnsi="Times New Roman" w:cs="Times New Roman"/>
      <w:sz w:val="17"/>
      <w:szCs w:val="17"/>
      <w:lang w:eastAsia="en-GB"/>
    </w:rPr>
  </w:style>
  <w:style w:type="paragraph" w:customStyle="1" w:styleId="p6">
    <w:name w:val="p6"/>
    <w:basedOn w:val="Normal"/>
    <w:rsid w:val="00FC3E3D"/>
    <w:pPr>
      <w:ind w:left="1380" w:hanging="1380"/>
    </w:pPr>
    <w:rPr>
      <w:rFonts w:ascii="Times New Roman" w:hAnsi="Times New Roman" w:cs="Times New Roman"/>
      <w:sz w:val="17"/>
      <w:szCs w:val="17"/>
      <w:lang w:eastAsia="en-GB"/>
    </w:rPr>
  </w:style>
  <w:style w:type="paragraph" w:customStyle="1" w:styleId="p7">
    <w:name w:val="p7"/>
    <w:basedOn w:val="Normal"/>
    <w:rsid w:val="00FC3E3D"/>
    <w:pPr>
      <w:ind w:left="1350" w:hanging="1350"/>
    </w:pPr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8">
    <w:name w:val="p8"/>
    <w:basedOn w:val="Normal"/>
    <w:rsid w:val="00FC3E3D"/>
    <w:pPr>
      <w:jc w:val="center"/>
    </w:pPr>
    <w:rPr>
      <w:rFonts w:ascii="Times New Roman" w:hAnsi="Times New Roman" w:cs="Times New Roman"/>
      <w:color w:val="FFFFFF"/>
      <w:sz w:val="17"/>
      <w:szCs w:val="17"/>
      <w:lang w:eastAsia="en-GB"/>
    </w:rPr>
  </w:style>
  <w:style w:type="paragraph" w:customStyle="1" w:styleId="p9">
    <w:name w:val="p9"/>
    <w:basedOn w:val="Normal"/>
    <w:rsid w:val="00FC3E3D"/>
    <w:rPr>
      <w:rFonts w:ascii="Times New Roman" w:hAnsi="Times New Roman" w:cs="Times New Roman"/>
      <w:color w:val="FFFFFF"/>
      <w:sz w:val="17"/>
      <w:szCs w:val="17"/>
      <w:lang w:eastAsia="en-GB"/>
    </w:rPr>
  </w:style>
  <w:style w:type="paragraph" w:customStyle="1" w:styleId="p10">
    <w:name w:val="p10"/>
    <w:basedOn w:val="Normal"/>
    <w:rsid w:val="00FC3E3D"/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11">
    <w:name w:val="p11"/>
    <w:basedOn w:val="Normal"/>
    <w:rsid w:val="00FC3E3D"/>
    <w:pPr>
      <w:ind w:left="540" w:hanging="540"/>
    </w:pPr>
    <w:rPr>
      <w:rFonts w:ascii="Times New Roman" w:hAnsi="Times New Roman" w:cs="Times New Roman"/>
      <w:sz w:val="17"/>
      <w:szCs w:val="17"/>
      <w:lang w:eastAsia="en-GB"/>
    </w:rPr>
  </w:style>
  <w:style w:type="paragraph" w:customStyle="1" w:styleId="p12">
    <w:name w:val="p12"/>
    <w:basedOn w:val="Normal"/>
    <w:rsid w:val="00FC3E3D"/>
    <w:pPr>
      <w:ind w:left="270" w:hanging="270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p13">
    <w:name w:val="p13"/>
    <w:basedOn w:val="Normal"/>
    <w:rsid w:val="00FC3E3D"/>
    <w:pPr>
      <w:jc w:val="center"/>
    </w:pPr>
    <w:rPr>
      <w:rFonts w:ascii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FC3E3D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C3E3D"/>
    <w:rPr>
      <w:rFonts w:ascii="TimesNewRomanPS-BoldMT" w:hAnsi="TimesNewRomanPS-BoldMT" w:cs="TimesNewRomanPS-BoldMT" w:hint="default"/>
      <w:b/>
      <w:bCs/>
      <w:i w:val="0"/>
      <w:iCs w:val="0"/>
      <w:sz w:val="28"/>
      <w:szCs w:val="28"/>
    </w:rPr>
  </w:style>
  <w:style w:type="character" w:customStyle="1" w:styleId="s3">
    <w:name w:val="s3"/>
    <w:basedOn w:val="DefaultParagraphFont"/>
    <w:rsid w:val="00FC3E3D"/>
    <w:rPr>
      <w:rFonts w:ascii="TimesNewRomanPS-BoldMT" w:hAnsi="TimesNewRomanPS-BoldMT" w:cs="TimesNewRomanPS-BoldMT" w:hint="default"/>
      <w:b/>
      <w:bCs/>
      <w:i w:val="0"/>
      <w:iCs w:val="0"/>
      <w:color w:val="FF0000"/>
      <w:sz w:val="28"/>
      <w:szCs w:val="28"/>
    </w:rPr>
  </w:style>
  <w:style w:type="character" w:customStyle="1" w:styleId="s4">
    <w:name w:val="s4"/>
    <w:basedOn w:val="DefaultParagraphFont"/>
    <w:rsid w:val="00FC3E3D"/>
    <w:rPr>
      <w:rFonts w:ascii="TimesNewRomanPS-BoldMT" w:hAnsi="TimesNewRomanPS-BoldMT" w:cs="TimesNewRomanPS-BoldMT" w:hint="default"/>
      <w:b/>
      <w:bCs/>
      <w:i w:val="0"/>
      <w:iCs w:val="0"/>
      <w:sz w:val="22"/>
      <w:szCs w:val="22"/>
    </w:rPr>
  </w:style>
  <w:style w:type="character" w:customStyle="1" w:styleId="s5">
    <w:name w:val="s5"/>
    <w:basedOn w:val="DefaultParagraphFont"/>
    <w:rsid w:val="00FC3E3D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s6">
    <w:name w:val="s6"/>
    <w:basedOn w:val="DefaultParagraphFont"/>
    <w:rsid w:val="00FC3E3D"/>
    <w:rPr>
      <w:rFonts w:ascii="Times New Roman" w:hAnsi="Times New Roman" w:cs="Times New Roman" w:hint="default"/>
      <w:b w:val="0"/>
      <w:bCs w:val="0"/>
      <w:i w:val="0"/>
      <w:iCs w:val="0"/>
      <w:sz w:val="14"/>
      <w:szCs w:val="14"/>
    </w:rPr>
  </w:style>
  <w:style w:type="character" w:customStyle="1" w:styleId="s7">
    <w:name w:val="s7"/>
    <w:basedOn w:val="DefaultParagraphFont"/>
    <w:rsid w:val="00FC3E3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8">
    <w:name w:val="s8"/>
    <w:basedOn w:val="DefaultParagraphFont"/>
    <w:rsid w:val="00FC3E3D"/>
    <w:rPr>
      <w:rFonts w:ascii="Symbol" w:hAnsi="Symbol" w:hint="default"/>
      <w:b w:val="0"/>
      <w:bCs w:val="0"/>
      <w:i w:val="0"/>
      <w:iCs w:val="0"/>
      <w:sz w:val="22"/>
      <w:szCs w:val="22"/>
    </w:rPr>
  </w:style>
  <w:style w:type="character" w:customStyle="1" w:styleId="s9">
    <w:name w:val="s9"/>
    <w:basedOn w:val="DefaultParagraphFont"/>
    <w:rsid w:val="00FC3E3D"/>
    <w:rPr>
      <w:rFonts w:ascii="TimesNewRomanPS-ItalicMT" w:hAnsi="TimesNewRomanPS-ItalicMT" w:cs="TimesNewRomanPS-ItalicMT" w:hint="default"/>
      <w:b w:val="0"/>
      <w:bCs w:val="0"/>
      <w:i/>
      <w:iCs/>
      <w:sz w:val="22"/>
      <w:szCs w:val="22"/>
    </w:rPr>
  </w:style>
  <w:style w:type="character" w:customStyle="1" w:styleId="s10">
    <w:name w:val="s10"/>
    <w:basedOn w:val="DefaultParagraphFont"/>
    <w:rsid w:val="00FC3E3D"/>
    <w:rPr>
      <w:rFonts w:ascii="TimesNewRomanPS-ItalicMT" w:hAnsi="TimesNewRomanPS-ItalicMT" w:cs="TimesNewRomanPS-ItalicMT" w:hint="default"/>
      <w:b w:val="0"/>
      <w:bCs w:val="0"/>
      <w:i/>
      <w:iCs/>
      <w:sz w:val="14"/>
      <w:szCs w:val="14"/>
    </w:rPr>
  </w:style>
  <w:style w:type="character" w:customStyle="1" w:styleId="s11">
    <w:name w:val="s11"/>
    <w:basedOn w:val="DefaultParagraphFont"/>
    <w:rsid w:val="00FC3E3D"/>
    <w:rPr>
      <w:rFonts w:ascii="TimesNewRomanPS-BoldMT" w:hAnsi="TimesNewRomanPS-BoldMT" w:cs="TimesNewRomanPS-BoldMT" w:hint="default"/>
      <w:b/>
      <w:bCs/>
      <w:i w:val="0"/>
      <w:iCs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1061</Words>
  <Characters>6053</Characters>
  <Application>Microsoft Macintosh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Alec Beckett</cp:lastModifiedBy>
  <cp:revision>101</cp:revision>
  <dcterms:created xsi:type="dcterms:W3CDTF">2017-02-04T05:38:00Z</dcterms:created>
  <dcterms:modified xsi:type="dcterms:W3CDTF">2017-02-06T09:46:00Z</dcterms:modified>
</cp:coreProperties>
</file>